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18" w:rsidRDefault="00214D64" w:rsidP="005A2F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14D64">
        <w:rPr>
          <w:rFonts w:ascii="Times New Roman" w:hAnsi="Times New Roman" w:cs="Times New Roman"/>
          <w:sz w:val="28"/>
          <w:szCs w:val="28"/>
        </w:rPr>
        <w:t>П</w:t>
      </w:r>
      <w:r w:rsidR="00616E7D">
        <w:rPr>
          <w:rFonts w:ascii="Times New Roman" w:hAnsi="Times New Roman" w:cs="Times New Roman"/>
          <w:sz w:val="28"/>
          <w:szCs w:val="28"/>
        </w:rPr>
        <w:t>РИЛОЖЕНИЕ</w:t>
      </w:r>
      <w:r w:rsidRPr="00214D64">
        <w:rPr>
          <w:rFonts w:ascii="Times New Roman" w:hAnsi="Times New Roman" w:cs="Times New Roman"/>
          <w:sz w:val="28"/>
          <w:szCs w:val="28"/>
        </w:rPr>
        <w:t xml:space="preserve"> № </w:t>
      </w:r>
      <w:r w:rsidR="00616E7D">
        <w:rPr>
          <w:rFonts w:ascii="Times New Roman" w:hAnsi="Times New Roman" w:cs="Times New Roman"/>
          <w:sz w:val="28"/>
          <w:szCs w:val="28"/>
        </w:rPr>
        <w:t>5</w:t>
      </w:r>
    </w:p>
    <w:p w:rsidR="00616E7D" w:rsidRDefault="00616E7D" w:rsidP="005A2F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16E7D" w:rsidRDefault="00214D64" w:rsidP="005A2F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616E7D">
        <w:rPr>
          <w:rFonts w:ascii="Times New Roman" w:hAnsi="Times New Roman" w:cs="Times New Roman"/>
          <w:sz w:val="28"/>
          <w:szCs w:val="28"/>
        </w:rPr>
        <w:t>О</w:t>
      </w:r>
    </w:p>
    <w:p w:rsidR="00616E7D" w:rsidRDefault="00616E7D" w:rsidP="005A2F59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E7D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приказом  муниципального казенного</w:t>
      </w:r>
    </w:p>
    <w:p w:rsidR="00616E7D" w:rsidRPr="00616E7D" w:rsidRDefault="00616E7D" w:rsidP="005A2F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6E7D">
        <w:rPr>
          <w:rFonts w:ascii="Times New Roman" w:eastAsia="Times New Roman" w:hAnsi="Times New Roman" w:cs="Times New Roman"/>
          <w:sz w:val="27"/>
          <w:szCs w:val="27"/>
          <w:lang w:eastAsia="ru-RU"/>
        </w:rPr>
        <w:t>учреждения культуры «Сельск</w:t>
      </w:r>
      <w:r w:rsidR="005A2F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ий Дом </w:t>
      </w:r>
    </w:p>
    <w:p w:rsidR="00616E7D" w:rsidRPr="00616E7D" w:rsidRDefault="00616E7D" w:rsidP="005A2F59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</w:t>
      </w:r>
      <w:r w:rsidR="005A2F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A2F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культуры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Отрадненского </w:t>
      </w:r>
      <w:r w:rsidRPr="00616E7D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сельского</w:t>
      </w:r>
    </w:p>
    <w:p w:rsidR="00616E7D" w:rsidRPr="00616E7D" w:rsidRDefault="00616E7D" w:rsidP="005A2F5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  <w:r w:rsidRPr="00616E7D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поселения Тихорецкого района</w:t>
      </w:r>
      <w:r w:rsidR="005A2F5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616E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</w:t>
      </w:r>
    </w:p>
    <w:p w:rsidR="00616E7D" w:rsidRPr="00616E7D" w:rsidRDefault="00616E7D" w:rsidP="005A2F59">
      <w:pPr>
        <w:tabs>
          <w:tab w:val="left" w:pos="23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E7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89369D">
        <w:rPr>
          <w:rFonts w:ascii="Times New Roman" w:eastAsia="Times New Roman" w:hAnsi="Times New Roman" w:cs="Times New Roman"/>
          <w:sz w:val="27"/>
          <w:szCs w:val="27"/>
          <w:lang w:eastAsia="ru-RU"/>
        </w:rPr>
        <w:t>09.01.2017г.</w:t>
      </w:r>
      <w:r w:rsidR="005A2F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№ </w:t>
      </w:r>
      <w:r w:rsidR="0089369D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</w:p>
    <w:p w:rsidR="00214D64" w:rsidRDefault="00214D64" w:rsidP="00616E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4D64" w:rsidRPr="00616E7D" w:rsidRDefault="00214D64">
      <w:pPr>
        <w:rPr>
          <w:rFonts w:ascii="Times New Roman" w:hAnsi="Times New Roman" w:cs="Times New Roman"/>
          <w:sz w:val="28"/>
          <w:szCs w:val="28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КОНФЛИКТЕ ИНТЕРЕСОВ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sub_100"/>
      <w:r w:rsidRPr="00214D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bookmarkEnd w:id="1"/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1.1.Положение о конфликте интересов (далее - Положение) разработано в соответствии с положениями </w:t>
      </w:r>
      <w:hyperlink r:id="rId4" w:history="1">
        <w:r w:rsidRPr="00214D6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Методических рекомендаций</w:t>
        </w:r>
      </w:hyperlink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разработке и принятию организациями мер по предупреждению и противодействию коррупции, утвержденных Министерством труда и социальной защиты Российской Федерации  8 ноября 2013 года.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1.2.Настоящее Положение является внутренним документом муниципального казённого учреждени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>я культуры «Сельский Дом культуры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–учреждение), основной целью которого является установление порядка выявления и урегулирования конфликтов интересов, возникающих у работников учреждения в ходе выполнения ими трудовых обязанностей.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1.3.Под конфликтом интересов в настоящем Положении понимается ситуация, при которой личная заинтересованность (прямая или косвенная) работника влияет или может повлиять на надлежащее исполнение им должностных обязанностей и при которой возникает или может возникнуть противоречие между личной заинтересованностью работника и правами и законными интересами 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 способное привести к причинению вреда правам и законным интересам, имуществу и (или) деловой репутации Муниципального учреждения.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личной заинтересованностью работника учреждения понимается заинтересованность работника, связанная с возможностью получения им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1.4.Действие настоящего Положения распространяется на всех лиц, являющихся работниками учреждения и находящихся с ней в трудовых отношениях, вне зависимости от занимаемой должности и выполняемых функций, а также на физических лиц, сотрудничающих с учреждением на основе гражданско-правовых договоров.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1.5.Содержание настоящего Положения доводится до сведения всех работников учреждения.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sub_200"/>
      <w:r w:rsidRPr="00214D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 Основные принципы управления конфликтом интересов в организации</w:t>
      </w:r>
    </w:p>
    <w:bookmarkEnd w:id="2"/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основу работы по управлению конфликтом интересов в учреждении положены следующие принципы: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обязательность раскрытия сведений о реальном или потенциальном конфликте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рассмотрение и оценка репутационных рисков для учреждения при выявлении каждого конфликта интересов и его урегулирование;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конфиденциальность процесса раскрытия сведений о конфликте интересов и процесса его урегулирования;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баланса интересов учреждения и работника при урегулировании конфликта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учреждением.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sub_300"/>
      <w:r w:rsidRPr="00214D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Порядок раскрытия конфликта интересов работником </w:t>
      </w:r>
      <w:r w:rsidRPr="00214D6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учреждения</w:t>
      </w:r>
      <w:r w:rsidR="005A2F5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214D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порядок его урегулирования, в том числе возможные способы разрешения возникшего конфликта интересов</w:t>
      </w:r>
    </w:p>
    <w:bookmarkEnd w:id="3"/>
    <w:p w:rsidR="005A2F59" w:rsidRDefault="005A2F59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соответствии с условиями настоящего положения устанавливаются следующие виды раскрытия конфликта интересов: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раскрытие сведений о конфликте интересов при приеме на работу;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раскрытие сведений о конфликте интересов при назначении на новую должность;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разовое раскрытие сведений по мере возникновения ситуаций конфликта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раскрытие сведений о конфликте интересов в ходе проведения ежегодных аттестаций на соблюдение этических норм ведения бизнеса, принятых в учреждении (заполнение декларации о конфликте интересов).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Раскрытие сведений о конфликте интересов осуществляется в письменном виде. Допустимо первоначальное раскрытие конфликта интересов в устной форме с последующей фиксацией в письменном виде.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Руководителем 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из числа работников назначается лицо, ответственное за прием сведений о возникающих (имеющихся) конфликтах интересов.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берет на себя обязательство конфиденциального рассмотрения представленных сведений и урегулирования конфликта интересов.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Поступившая информация должна быть тщательно проверена уполномоченным на это должностным лицом с целью оценки серьезности возникающих для учреждения рисков и выбора наиболее подходящей формы урегулирования конфликта интересов.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По результатам проверки поступившей информации должно быть установлено, является или не является возникшая (способная возникнуть) 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ситуация конфликтом интересов.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Ситуация, не являющаяся конфликтом интересов, не нуждается в специальных способах урегулирования.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В случае если конфликт интересов имеет место, то могут быть использованы следующие способы его разрешения: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ограничение доступа работника к конкретной информации, которая может затрагивать личные интересы работника;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добровольный отказ работника учреждения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пересмотр и изменение функциональных обязанностей работника;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 работника от своего личного интереса, порождающего конфликт с интересами учреждения;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увольнение работника из учреждения по инициативе работника;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договоренности учреждения и работника, раскрывшего сведения о конфликте интересов, могут быть найдены иные формы его урегулирования.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учреждения.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" w:name="sub_400"/>
      <w:r w:rsidRPr="00214D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Обязанности работников в связи с раскрытием и урегулированием конфликта интересов</w:t>
      </w:r>
    </w:p>
    <w:bookmarkEnd w:id="4"/>
    <w:p w:rsidR="005A2F59" w:rsidRDefault="005A2F59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Положением устанавливаются следующие обязанности работников в связи с раскрытием и урегулированием конфликта интересов: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принятии решений по деловым вопросам и выполнении своих трудовых обязанностей руководствоваться интересами организации - без учета своих личных интересов, интересов своих родственников и друзей;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избегать (по возможности) ситуаций и обстоятельств, которые могут привести к конфликту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раскрывать возникший (реальный) или потенциальный конфликт интересов;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содействовать урегулированию возникшего конфликта интересов.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Default="00214D64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Default="00214D64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Default="00214D64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Default="00214D64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Pr="00214D64" w:rsidRDefault="00214D64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Директормуниципального казённого </w:t>
      </w:r>
    </w:p>
    <w:p w:rsidR="00214D64" w:rsidRDefault="005A2F59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культуры «Сельский Дом</w:t>
      </w:r>
    </w:p>
    <w:p w:rsidR="005A2F59" w:rsidRDefault="005A2F59" w:rsidP="00214D64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 w:rsid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Отрадненского</w:t>
      </w:r>
      <w:r w:rsidR="00214D64"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</w:p>
    <w:p w:rsidR="00214D64" w:rsidRPr="00214D64" w:rsidRDefault="00214D64" w:rsidP="005A2F59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5A2F59">
        <w:rPr>
          <w:rFonts w:ascii="Times New Roman" w:eastAsia="Times New Roman" w:hAnsi="Times New Roman" w:cs="Times New Roman"/>
          <w:sz w:val="28"/>
          <w:szCs w:val="28"/>
          <w:lang w:eastAsia="ru-RU"/>
        </w:rPr>
        <w:t>И. Сергеев</w:t>
      </w:r>
      <w:r w:rsidRPr="00214D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214D64" w:rsidRPr="00214D64" w:rsidRDefault="00214D64" w:rsidP="00214D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D64" w:rsidRDefault="00214D64"/>
    <w:sectPr w:rsidR="00214D64" w:rsidSect="00616E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4D64"/>
    <w:rsid w:val="00214D64"/>
    <w:rsid w:val="00284C36"/>
    <w:rsid w:val="005A2F59"/>
    <w:rsid w:val="00616E7D"/>
    <w:rsid w:val="00646C99"/>
    <w:rsid w:val="0089369D"/>
    <w:rsid w:val="00967A18"/>
    <w:rsid w:val="00F64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399600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2017-07-21T10:57:00Z</cp:lastPrinted>
  <dcterms:created xsi:type="dcterms:W3CDTF">2017-07-21T10:58:00Z</dcterms:created>
  <dcterms:modified xsi:type="dcterms:W3CDTF">2017-07-21T12:32:00Z</dcterms:modified>
</cp:coreProperties>
</file>